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IPSF Development Fund 2019-20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Membership Grant Application</w:t>
      </w:r>
    </w:p>
    <w:p w:rsidR="00402A2D" w:rsidRDefault="00402A2D" w:rsidP="00402A2D">
      <w:pPr>
        <w:spacing w:after="24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read the entire call carefully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before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completing the application form.</w:t>
      </w:r>
    </w:p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Every section of this application form must be completed in order to be valid</w:t>
      </w:r>
      <w:r>
        <w:rPr>
          <w:rFonts w:ascii="Arial" w:eastAsia="Arial" w:hAnsi="Arial" w:cs="Arial"/>
          <w:color w:val="000000"/>
          <w:sz w:val="20"/>
          <w:szCs w:val="20"/>
        </w:rPr>
        <w:t>. An application will only be considered if sections A, B, C, D, E, F, and G have been completed, and the declarations electronically signed by inserting the relevant name.</w:t>
      </w:r>
    </w:p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submit the document to the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link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word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by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January 15, 2020 at 23:59 GMT+0.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When submitting your application, please rename the file to specify the project grant and your association: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“Membership Grant - Insert Association Name”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A2D" w:rsidRDefault="00402A2D" w:rsidP="00402A2D">
      <w:pPr>
        <w:bidi w:val="0"/>
        <w:spacing w:after="240"/>
      </w:pPr>
      <w:r>
        <w:br/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A.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APPLICANT ORGANISATION DETAILS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3539"/>
        <w:gridCol w:w="5812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Member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Details</w:t>
            </w: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Full Name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of Name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Address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IPSF Contact Person Details</w:t>
            </w: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President Details</w:t>
            </w: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Number of Pharmacy Schools and Students</w:t>
            </w: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Pharmacy Schools in Member Country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Pharmacy Students in Member Country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Number of Pharmacy Schools that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represents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21295A">
        <w:tc>
          <w:tcPr>
            <w:tcW w:w="3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Number of Members of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558"/>
        <w:gridCol w:w="6793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Introduction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Provide a short introduction to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(Max: 400 words) 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</w:p>
        </w:tc>
      </w:tr>
      <w:tr w:rsidR="00402A2D" w:rsidTr="00EF770D">
        <w:tc>
          <w:tcPr>
            <w:tcW w:w="2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6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B.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PAST ACTIVITIES OF MEMBER ORGANISATION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925"/>
        <w:gridCol w:w="4426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Pharmacy Education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 run in the 2018-19 year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4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453"/>
        <w:gridCol w:w="4898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Professional Development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 run in the 2018-19 year, such as Clinical Skills Events or Patient Counselling Events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4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4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Public Health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 run in the 2018-19 year, such as World Diabetes Day, Tobacco Alert, or HIV/AIDS Awareness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4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4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067"/>
        <w:gridCol w:w="5284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Student Exchange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Involvement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detail Student Exchange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activities during the 2018-19 year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0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Word Count</w:t>
            </w:r>
          </w:p>
        </w:tc>
        <w:tc>
          <w:tcPr>
            <w:tcW w:w="5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124"/>
        <w:gridCol w:w="5227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detail any other activities of interest to IPSF run during the 2018-19</w:t>
            </w:r>
            <w:r w:rsidR="0021295A">
              <w:rPr>
                <w:rFonts w:asciiTheme="minorEastAsia" w:hAnsiTheme="minorEastAsia" w:cs="Arial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5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C.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PLANNED ACTIVITIES OF MEMBER ORGANISATION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8258"/>
        <w:gridCol w:w="1030"/>
      </w:tblGrid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Pharmacy Education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plans to run in the 2019-20 year, such as hosting an educational symposium or poster competition (Max: 400 words).</w:t>
            </w:r>
          </w:p>
        </w:tc>
      </w:tr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82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1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8018"/>
        <w:gridCol w:w="1270"/>
      </w:tblGrid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Professional Development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plans to run in the 2019-20 year, such as Clinical Skills Events or Patient Counselling Events (Max: 400 words).</w:t>
            </w:r>
          </w:p>
        </w:tc>
      </w:tr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8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1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8258"/>
        <w:gridCol w:w="1030"/>
      </w:tblGrid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Public Health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any campaigns or projects that your member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plans to run in the 2019-20 year, such as World Diabetes Day, Tobacco Alert, or HIV/AIDS Awareness (Max: 400 words).</w:t>
            </w:r>
          </w:p>
        </w:tc>
      </w:tr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82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Word Count</w:t>
            </w:r>
          </w:p>
        </w:tc>
        <w:tc>
          <w:tcPr>
            <w:tcW w:w="1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Student Exchange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Programme</w:t>
            </w:r>
            <w:proofErr w:type="spellEnd"/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describe in detail planned Student Exchange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activities during the 2019-20 year (Max: 400 words).</w:t>
            </w:r>
          </w:p>
        </w:tc>
      </w:tr>
      <w:tr w:rsidR="00402A2D" w:rsidTr="00EF770D">
        <w:tc>
          <w:tcPr>
            <w:tcW w:w="92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82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1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344"/>
        <w:gridCol w:w="5007"/>
      </w:tblGrid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 Activities</w:t>
            </w:r>
          </w:p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detail any other activities of interest to IPSF planned for the 2019-20 year (Max: 400 words).</w:t>
            </w:r>
          </w:p>
        </w:tc>
      </w:tr>
      <w:tr w:rsidR="00402A2D" w:rsidTr="00EF770D">
        <w:tc>
          <w:tcPr>
            <w:tcW w:w="9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2A2D" w:rsidTr="00EF770D">
        <w:tc>
          <w:tcPr>
            <w:tcW w:w="43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 Count</w:t>
            </w:r>
          </w:p>
        </w:tc>
        <w:tc>
          <w:tcPr>
            <w:tcW w:w="5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D.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FINANCES OF MEMBER ORGANISATION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Budget for Year 2019-20: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upload an electronic or scanned version of your Financial Budget in English for the year 2019-20 on the submission link with the name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Membership Grant - Insert Association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Name_Budget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Most recent audited Balance Sheet: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upload an electronic or scanned version of your Balance Sheet in English for the year 2019-20 on the submission link with the name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Membership Grant - Insert Association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Name_BalanceSheet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A2D" w:rsidRDefault="00402A2D" w:rsidP="00402A2D">
      <w:pPr>
        <w:bidi w:val="0"/>
        <w:spacing w:after="24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E.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LETTER OF SUPPORT 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 support letter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from a Dean or a Professor is not required, but is beneficial for the applicant. Please upload an electronic or scanned version on the submission link with the name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Membership Grant - Insert Association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Name_LetterSupport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A2D" w:rsidRDefault="00402A2D" w:rsidP="00402A2D">
      <w:pPr>
        <w:bidi w:val="0"/>
        <w:spacing w:after="24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F.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SPONSORS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fill out the following information for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at least 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 your potential sponsor(s). </w:t>
      </w:r>
    </w:p>
    <w:p w:rsidR="00402A2D" w:rsidRDefault="00402A2D" w:rsidP="00402A2D">
      <w:pPr>
        <w:bidi w:val="0"/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1474"/>
        <w:gridCol w:w="1521"/>
        <w:gridCol w:w="3766"/>
        <w:gridCol w:w="2527"/>
      </w:tblGrid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Sponsor Name</w:t>
            </w: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 of Contact</w:t>
            </w: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Response Received and Date of Response</w:t>
            </w: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Sponsorship Value (Euros)</w:t>
            </w: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4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1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3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  <w:tc>
          <w:tcPr>
            <w:tcW w:w="2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  <w:spacing w:after="240"/>
      </w:pPr>
      <w:r>
        <w:br/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G.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48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SIGNATURES</w:t>
      </w: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By signing this application, you declare that</w:t>
      </w:r>
    </w:p>
    <w:p w:rsidR="00402A2D" w:rsidRDefault="00402A2D" w:rsidP="00402A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The information stated above is to the best of our knowledge, complete and accurate;</w:t>
      </w:r>
    </w:p>
    <w:p w:rsidR="00402A2D" w:rsidRDefault="00402A2D" w:rsidP="00402A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In the event of any changes in the information stated above, we will notify the Development Fund Coordinator (</w:t>
      </w:r>
      <w:hyperlink r:id="rId8">
        <w:r>
          <w:rPr>
            <w:rFonts w:ascii="Arial" w:eastAsia="Arial" w:hAnsi="Arial" w:cs="Arial"/>
            <w:b/>
            <w:color w:val="0563C1"/>
            <w:sz w:val="20"/>
            <w:szCs w:val="20"/>
            <w:u w:val="single"/>
          </w:rPr>
          <w:t>df@ipsf.org)</w:t>
        </w:r>
      </w:hyperlink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without delay in order to prevent the potential withdrawal of the grant (if the application is successful);</w:t>
      </w:r>
    </w:p>
    <w:p w:rsidR="00402A2D" w:rsidRDefault="00402A2D" w:rsidP="00402A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You have fully read and agree to the guidelines. </w:t>
      </w:r>
    </w:p>
    <w:p w:rsidR="00402A2D" w:rsidRDefault="00402A2D" w:rsidP="00402A2D">
      <w:pPr>
        <w:bidi w:val="0"/>
        <w:rPr>
          <w:rFonts w:ascii="新細明體" w:eastAsia="新細明體" w:hAnsi="新細明體" w:cs="新細明體"/>
          <w:sz w:val="24"/>
          <w:szCs w:val="24"/>
        </w:rPr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IPSF MEMBER ORGANISATION’S PRESIDENT</w:t>
      </w: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001"/>
        <w:gridCol w:w="8208"/>
      </w:tblGrid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 </w:t>
            </w:r>
          </w:p>
        </w:tc>
        <w:tc>
          <w:tcPr>
            <w:tcW w:w="8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402A2D" w:rsidRDefault="00402A2D" w:rsidP="00402A2D">
      <w:pPr>
        <w:bidi w:val="0"/>
      </w:pPr>
    </w:p>
    <w:p w:rsidR="00402A2D" w:rsidRDefault="00402A2D" w:rsidP="00402A2D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IPSF CONTACT PERSON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1001"/>
        <w:gridCol w:w="8350"/>
      </w:tblGrid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  <w:spacing w:after="24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  <w:tr w:rsidR="00402A2D" w:rsidTr="00EF770D"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 </w:t>
            </w:r>
          </w:p>
        </w:tc>
        <w:tc>
          <w:tcPr>
            <w:tcW w:w="8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402A2D" w:rsidRDefault="00402A2D" w:rsidP="00EF770D">
            <w:pPr>
              <w:bidi w:val="0"/>
            </w:pPr>
          </w:p>
        </w:tc>
      </w:tr>
    </w:tbl>
    <w:p w:rsidR="00E37556" w:rsidRPr="00402A2D" w:rsidRDefault="00E37556" w:rsidP="00402A2D"/>
    <w:sectPr w:rsidR="00E37556" w:rsidRPr="00402A2D" w:rsidSect="00344DB4">
      <w:headerReference w:type="first" r:id="rId9"/>
      <w:pgSz w:w="11906" w:h="16838"/>
      <w:pgMar w:top="1814" w:right="1304" w:bottom="1418" w:left="130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E1" w:rsidRDefault="003703E1" w:rsidP="00344DB4">
      <w:pPr>
        <w:spacing w:after="0" w:line="240" w:lineRule="auto"/>
      </w:pPr>
      <w:r>
        <w:separator/>
      </w:r>
    </w:p>
  </w:endnote>
  <w:endnote w:type="continuationSeparator" w:id="0">
    <w:p w:rsidR="003703E1" w:rsidRDefault="003703E1" w:rsidP="0034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E1" w:rsidRDefault="003703E1" w:rsidP="00344DB4">
      <w:pPr>
        <w:spacing w:after="0" w:line="240" w:lineRule="auto"/>
      </w:pPr>
      <w:r>
        <w:separator/>
      </w:r>
    </w:p>
  </w:footnote>
  <w:footnote w:type="continuationSeparator" w:id="0">
    <w:p w:rsidR="003703E1" w:rsidRDefault="003703E1" w:rsidP="0034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4A" w:rsidRDefault="00000D4A" w:rsidP="00344DB4">
    <w:pPr>
      <w:pStyle w:val="a3"/>
      <w:bidi w:val="0"/>
      <w:rPr>
        <w:lang w:bidi="ar-EG"/>
      </w:rPr>
    </w:pPr>
    <w:r>
      <w:rPr>
        <w:noProof/>
        <w:rtl/>
        <w:lang w:eastAsia="zh-TW"/>
      </w:rPr>
      <w:drawing>
        <wp:anchor distT="0" distB="0" distL="114300" distR="114300" simplePos="0" relativeHeight="251659264" behindDoc="0" locked="0" layoutInCell="1" allowOverlap="1" wp14:anchorId="2722D4F8" wp14:editId="7E510036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53325" cy="10684161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45D"/>
    <w:multiLevelType w:val="hybridMultilevel"/>
    <w:tmpl w:val="FAB6AC70"/>
    <w:lvl w:ilvl="0" w:tplc="35EC172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43405E8"/>
    <w:multiLevelType w:val="hybridMultilevel"/>
    <w:tmpl w:val="9C063F7C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28F60D30"/>
    <w:multiLevelType w:val="hybridMultilevel"/>
    <w:tmpl w:val="99D29A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9974DE7"/>
    <w:multiLevelType w:val="hybridMultilevel"/>
    <w:tmpl w:val="49B8977E"/>
    <w:lvl w:ilvl="0" w:tplc="62083A0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E942478"/>
    <w:multiLevelType w:val="hybridMultilevel"/>
    <w:tmpl w:val="46547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4D2B28"/>
    <w:multiLevelType w:val="hybridMultilevel"/>
    <w:tmpl w:val="935E238A"/>
    <w:lvl w:ilvl="0" w:tplc="35EC172E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6" w15:restartNumberingAfterBreak="0">
    <w:nsid w:val="615E288C"/>
    <w:multiLevelType w:val="multilevel"/>
    <w:tmpl w:val="882C8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81F0FF5"/>
    <w:multiLevelType w:val="hybridMultilevel"/>
    <w:tmpl w:val="C59C8D24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78C4411F"/>
    <w:multiLevelType w:val="hybridMultilevel"/>
    <w:tmpl w:val="E7E8305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7B1946DA"/>
    <w:multiLevelType w:val="hybridMultilevel"/>
    <w:tmpl w:val="AFF84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0"/>
    <w:rsid w:val="00000D4A"/>
    <w:rsid w:val="001F5591"/>
    <w:rsid w:val="002033EC"/>
    <w:rsid w:val="0021295A"/>
    <w:rsid w:val="002E0B60"/>
    <w:rsid w:val="003038D8"/>
    <w:rsid w:val="00316F07"/>
    <w:rsid w:val="00344C83"/>
    <w:rsid w:val="00344DB4"/>
    <w:rsid w:val="003703E1"/>
    <w:rsid w:val="003D5338"/>
    <w:rsid w:val="00402A2D"/>
    <w:rsid w:val="00496F3C"/>
    <w:rsid w:val="004D28F7"/>
    <w:rsid w:val="00516B45"/>
    <w:rsid w:val="0058634F"/>
    <w:rsid w:val="005D2848"/>
    <w:rsid w:val="00775531"/>
    <w:rsid w:val="007B1B86"/>
    <w:rsid w:val="009034C1"/>
    <w:rsid w:val="009B7782"/>
    <w:rsid w:val="009C0C3D"/>
    <w:rsid w:val="009E24B0"/>
    <w:rsid w:val="009F0B09"/>
    <w:rsid w:val="00AB0222"/>
    <w:rsid w:val="00C5058B"/>
    <w:rsid w:val="00C57128"/>
    <w:rsid w:val="00CD4AAC"/>
    <w:rsid w:val="00D41D2F"/>
    <w:rsid w:val="00E3185E"/>
    <w:rsid w:val="00E37556"/>
    <w:rsid w:val="00EE2E0E"/>
    <w:rsid w:val="00F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2AE60-F437-40E1-8453-F53C7E00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37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44DB4"/>
  </w:style>
  <w:style w:type="paragraph" w:styleId="a5">
    <w:name w:val="footer"/>
    <w:basedOn w:val="a"/>
    <w:link w:val="a6"/>
    <w:uiPriority w:val="99"/>
    <w:unhideWhenUsed/>
    <w:rsid w:val="00344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44DB4"/>
  </w:style>
  <w:style w:type="paragraph" w:styleId="a7">
    <w:name w:val="No Spacing"/>
    <w:uiPriority w:val="1"/>
    <w:qFormat/>
    <w:rsid w:val="00E37556"/>
    <w:pPr>
      <w:bidi/>
      <w:spacing w:after="0" w:line="240" w:lineRule="auto"/>
    </w:pPr>
  </w:style>
  <w:style w:type="character" w:customStyle="1" w:styleId="10">
    <w:name w:val="標題 1 字元"/>
    <w:basedOn w:val="a0"/>
    <w:link w:val="1"/>
    <w:uiPriority w:val="9"/>
    <w:rsid w:val="00E37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2E0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2E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86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新細明體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E2E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ijD9BVkgoiCUeu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Hamdy</dc:creator>
  <cp:keywords/>
  <dc:description/>
  <cp:lastModifiedBy>侑霖 蔡</cp:lastModifiedBy>
  <cp:revision>3</cp:revision>
  <dcterms:created xsi:type="dcterms:W3CDTF">2019-12-15T14:11:00Z</dcterms:created>
  <dcterms:modified xsi:type="dcterms:W3CDTF">2019-12-15T16:33:00Z</dcterms:modified>
</cp:coreProperties>
</file>